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4F63" w14:textId="40CE667E" w:rsidR="00C8649C" w:rsidRPr="00F345A3" w:rsidRDefault="00312AD8" w:rsidP="00C8649C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jc w:val="center"/>
        <w:rPr>
          <w:rFonts w:cs="Tahoma"/>
          <w:b/>
          <w:color w:val="FF0000"/>
          <w:szCs w:val="24"/>
        </w:rPr>
      </w:pPr>
      <w:r w:rsidRPr="00C149C6">
        <w:rPr>
          <w:rFonts w:cs="Tahoma"/>
          <w:b/>
          <w:szCs w:val="24"/>
        </w:rPr>
        <w:t xml:space="preserve">  </w:t>
      </w:r>
      <w:r w:rsidR="00C8649C" w:rsidRPr="00C149C6">
        <w:rPr>
          <w:rFonts w:cs="Tahoma"/>
          <w:b/>
          <w:szCs w:val="24"/>
        </w:rPr>
        <w:t xml:space="preserve">Decreto </w:t>
      </w:r>
      <w:r w:rsidR="00C8649C" w:rsidRPr="009C1408">
        <w:rPr>
          <w:rFonts w:cs="Tahoma"/>
          <w:b/>
          <w:szCs w:val="24"/>
        </w:rPr>
        <w:t>n</w:t>
      </w:r>
      <w:r w:rsidR="009C1408" w:rsidRPr="009C1408">
        <w:rPr>
          <w:rFonts w:cs="Tahoma"/>
          <w:b/>
          <w:szCs w:val="24"/>
        </w:rPr>
        <w:t>.</w:t>
      </w:r>
      <w:r w:rsidR="009C1408">
        <w:rPr>
          <w:rFonts w:cs="Tahoma"/>
          <w:b/>
          <w:szCs w:val="24"/>
        </w:rPr>
        <w:t xml:space="preserve"> </w:t>
      </w:r>
      <w:r w:rsidR="009C1408" w:rsidRPr="009C1408">
        <w:rPr>
          <w:rFonts w:cs="Tahoma"/>
          <w:b/>
          <w:szCs w:val="24"/>
        </w:rPr>
        <w:t xml:space="preserve">112 </w:t>
      </w:r>
      <w:r w:rsidR="00D936F6" w:rsidRPr="009C1408">
        <w:rPr>
          <w:rFonts w:cs="Tahoma"/>
          <w:b/>
          <w:szCs w:val="24"/>
        </w:rPr>
        <w:t xml:space="preserve"> </w:t>
      </w:r>
      <w:r w:rsidR="00C8649C" w:rsidRPr="009C1408">
        <w:rPr>
          <w:rFonts w:cs="Tahoma"/>
          <w:b/>
          <w:szCs w:val="24"/>
        </w:rPr>
        <w:t>del</w:t>
      </w:r>
      <w:r w:rsidR="00047B48" w:rsidRPr="009C1408">
        <w:rPr>
          <w:rFonts w:cs="Tahoma"/>
          <w:b/>
          <w:szCs w:val="24"/>
        </w:rPr>
        <w:t xml:space="preserve"> </w:t>
      </w:r>
      <w:r w:rsidR="00D52099" w:rsidRPr="009C1408">
        <w:rPr>
          <w:rFonts w:cs="Tahoma"/>
          <w:b/>
          <w:szCs w:val="24"/>
        </w:rPr>
        <w:t>2</w:t>
      </w:r>
      <w:r w:rsidR="009A17CC">
        <w:rPr>
          <w:rFonts w:cs="Tahoma"/>
          <w:b/>
          <w:szCs w:val="24"/>
        </w:rPr>
        <w:t>8</w:t>
      </w:r>
      <w:r w:rsidR="00D936F6" w:rsidRPr="009C1408">
        <w:rPr>
          <w:rFonts w:cs="Tahoma"/>
          <w:b/>
          <w:szCs w:val="24"/>
        </w:rPr>
        <w:t>.0</w:t>
      </w:r>
      <w:r w:rsidR="009C1408" w:rsidRPr="009C1408">
        <w:rPr>
          <w:rFonts w:cs="Tahoma"/>
          <w:b/>
          <w:szCs w:val="24"/>
        </w:rPr>
        <w:t>9</w:t>
      </w:r>
      <w:r w:rsidR="00D936F6" w:rsidRPr="009C1408">
        <w:rPr>
          <w:rFonts w:cs="Tahoma"/>
          <w:b/>
          <w:szCs w:val="24"/>
        </w:rPr>
        <w:t>.20</w:t>
      </w:r>
      <w:r w:rsidR="00484F73" w:rsidRPr="009C1408">
        <w:rPr>
          <w:rFonts w:cs="Tahoma"/>
          <w:b/>
          <w:szCs w:val="24"/>
        </w:rPr>
        <w:t>22</w:t>
      </w:r>
    </w:p>
    <w:p w14:paraId="6A3D5B4F" w14:textId="77777777" w:rsidR="00C8649C" w:rsidRPr="00C149C6" w:rsidRDefault="00C8649C" w:rsidP="00C8649C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jc w:val="center"/>
        <w:rPr>
          <w:rFonts w:cs="Tahoma"/>
          <w:b/>
          <w:szCs w:val="24"/>
        </w:rPr>
      </w:pPr>
    </w:p>
    <w:p w14:paraId="16F34AFD" w14:textId="77777777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/>
          <w:szCs w:val="24"/>
        </w:rPr>
        <w:t>VISTA</w:t>
      </w:r>
      <w:r w:rsidRPr="00C149C6">
        <w:rPr>
          <w:rFonts w:ascii="Arial" w:hAnsi="Arial" w:cs="Arial"/>
          <w:bCs/>
          <w:szCs w:val="24"/>
        </w:rPr>
        <w:t xml:space="preserve"> la Legge n. 241 del 7 agosto 1990 e s.m.i., ed in particolare gli artt. 5 e 6; </w:t>
      </w:r>
    </w:p>
    <w:p w14:paraId="0E907859" w14:textId="77777777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/>
          <w:szCs w:val="24"/>
        </w:rPr>
        <w:t>VISTO</w:t>
      </w:r>
      <w:r w:rsidRPr="00C149C6">
        <w:rPr>
          <w:rFonts w:ascii="Arial" w:hAnsi="Arial" w:cs="Arial"/>
          <w:bCs/>
          <w:szCs w:val="24"/>
        </w:rPr>
        <w:t xml:space="preserve"> il D. Lgs. n. 50 del 18.4.2016, ed in particolare l’art. 31; </w:t>
      </w:r>
    </w:p>
    <w:p w14:paraId="576596CB" w14:textId="77777777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/>
          <w:szCs w:val="24"/>
        </w:rPr>
        <w:t xml:space="preserve">VISTE </w:t>
      </w:r>
      <w:r w:rsidRPr="00C149C6">
        <w:rPr>
          <w:rFonts w:ascii="Arial" w:hAnsi="Arial" w:cs="Arial"/>
          <w:bCs/>
          <w:szCs w:val="24"/>
        </w:rPr>
        <w:t xml:space="preserve">le Linee Guida ANAC n.3 di attuazione del citato decreto legislativo n.  50/2016, recanti “Nomina, ruolo e compiti del Responsabile unico del  Procedimento per l’affidamento di appalti e concessioni” approvate dal  Consiglio dell’Autorità con deliberazione n.1096 del 26 ottobre 2016; </w:t>
      </w:r>
    </w:p>
    <w:p w14:paraId="6F189D79" w14:textId="133E3617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/>
          <w:szCs w:val="24"/>
        </w:rPr>
        <w:t>VISTO</w:t>
      </w:r>
      <w:r w:rsidRPr="00C149C6">
        <w:rPr>
          <w:rFonts w:ascii="Arial" w:hAnsi="Arial" w:cs="Arial"/>
          <w:bCs/>
          <w:szCs w:val="24"/>
        </w:rPr>
        <w:t xml:space="preserve"> l’art. 56 del vigente Regolamento di Ateneo per l’Amministrazione, la Finanza e la Contabilità; </w:t>
      </w:r>
    </w:p>
    <w:p w14:paraId="1971C645" w14:textId="3264464D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bookmarkStart w:id="0" w:name="_Hlk115027621"/>
      <w:r w:rsidRPr="00C149C6">
        <w:rPr>
          <w:rFonts w:ascii="Arial" w:hAnsi="Arial" w:cs="Arial"/>
          <w:b/>
          <w:szCs w:val="24"/>
        </w:rPr>
        <w:t>VIST</w:t>
      </w:r>
      <w:r w:rsidR="00F345A3">
        <w:rPr>
          <w:rFonts w:ascii="Arial" w:hAnsi="Arial" w:cs="Arial"/>
          <w:b/>
          <w:szCs w:val="24"/>
        </w:rPr>
        <w:t xml:space="preserve">O </w:t>
      </w:r>
      <w:r w:rsidR="00F345A3" w:rsidRPr="00AD2253">
        <w:rPr>
          <w:rFonts w:ascii="Arial" w:hAnsi="Arial" w:cs="Arial"/>
          <w:bCs/>
          <w:szCs w:val="24"/>
        </w:rPr>
        <w:t>che il</w:t>
      </w:r>
      <w:r w:rsidR="00F345A3">
        <w:rPr>
          <w:rFonts w:ascii="Arial" w:hAnsi="Arial" w:cs="Arial"/>
          <w:b/>
          <w:szCs w:val="24"/>
        </w:rPr>
        <w:t xml:space="preserve"> </w:t>
      </w:r>
      <w:r w:rsidRPr="00C149C6">
        <w:rPr>
          <w:rFonts w:ascii="Arial" w:hAnsi="Arial" w:cs="Arial"/>
          <w:bCs/>
          <w:szCs w:val="24"/>
        </w:rPr>
        <w:t xml:space="preserve"> Prof.</w:t>
      </w:r>
      <w:r w:rsidR="00F345A3">
        <w:rPr>
          <w:rFonts w:ascii="Arial" w:hAnsi="Arial" w:cs="Arial"/>
          <w:bCs/>
          <w:szCs w:val="24"/>
        </w:rPr>
        <w:t xml:space="preserve"> Morra</w:t>
      </w:r>
      <w:r w:rsidRPr="00C149C6">
        <w:rPr>
          <w:rFonts w:ascii="Arial" w:hAnsi="Arial" w:cs="Arial"/>
          <w:bCs/>
          <w:szCs w:val="24"/>
        </w:rPr>
        <w:t xml:space="preserve"> ha rappresentato la necessità di provvedere all’acquisto  </w:t>
      </w:r>
      <w:r w:rsidR="00F345A3" w:rsidRPr="00F345A3">
        <w:rPr>
          <w:rFonts w:ascii="Arial" w:hAnsi="Arial" w:cs="Arial"/>
          <w:bCs/>
          <w:szCs w:val="24"/>
        </w:rPr>
        <w:t>acquisto di un Aeromobile a Pilotaggio Remoto dotato di sensori LIDAR, fotogrammetrico e termografico</w:t>
      </w:r>
      <w:r w:rsidR="00F345A3" w:rsidRPr="00F345A3">
        <w:t xml:space="preserve"> </w:t>
      </w:r>
      <w:r w:rsidR="00F345A3">
        <w:t>(</w:t>
      </w:r>
      <w:r w:rsidR="00F345A3" w:rsidRPr="00F345A3">
        <w:rPr>
          <w:rFonts w:ascii="Arial" w:hAnsi="Arial" w:cs="Arial"/>
          <w:bCs/>
          <w:szCs w:val="24"/>
        </w:rPr>
        <w:t xml:space="preserve">Consiglio DiSTAR n. 8 del 29 luglio </w:t>
      </w:r>
      <w:r w:rsidR="00F345A3">
        <w:rPr>
          <w:rFonts w:ascii="Arial" w:hAnsi="Arial" w:cs="Arial"/>
          <w:bCs/>
          <w:szCs w:val="24"/>
        </w:rPr>
        <w:t>2022</w:t>
      </w:r>
      <w:r w:rsidR="00F345A3" w:rsidRPr="00F345A3">
        <w:t xml:space="preserve"> </w:t>
      </w:r>
      <w:r w:rsidR="00F345A3" w:rsidRPr="00F345A3">
        <w:rPr>
          <w:rFonts w:ascii="Arial" w:hAnsi="Arial" w:cs="Arial"/>
          <w:bCs/>
          <w:szCs w:val="24"/>
        </w:rPr>
        <w:t xml:space="preserve">punto </w:t>
      </w:r>
      <w:r w:rsidR="00F345A3">
        <w:rPr>
          <w:rFonts w:ascii="Arial" w:hAnsi="Arial" w:cs="Arial"/>
          <w:bCs/>
          <w:szCs w:val="24"/>
        </w:rPr>
        <w:t>n.</w:t>
      </w:r>
      <w:r w:rsidR="00F345A3" w:rsidRPr="00F345A3">
        <w:rPr>
          <w:rFonts w:ascii="Arial" w:hAnsi="Arial" w:cs="Arial"/>
          <w:bCs/>
          <w:szCs w:val="24"/>
        </w:rPr>
        <w:t>7 dell’O.d.g</w:t>
      </w:r>
      <w:r w:rsidR="00F345A3">
        <w:rPr>
          <w:rFonts w:ascii="Arial" w:hAnsi="Arial" w:cs="Arial"/>
          <w:bCs/>
          <w:szCs w:val="24"/>
        </w:rPr>
        <w:t xml:space="preserve"> )</w:t>
      </w:r>
      <w:r w:rsidRPr="00C149C6">
        <w:rPr>
          <w:rFonts w:ascii="Arial" w:hAnsi="Arial" w:cs="Arial"/>
          <w:bCs/>
          <w:szCs w:val="24"/>
        </w:rPr>
        <w:t xml:space="preserve">; </w:t>
      </w:r>
    </w:p>
    <w:p w14:paraId="3A31B212" w14:textId="77777777" w:rsidR="00571D4D" w:rsidRDefault="00C149C6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/>
          <w:szCs w:val="24"/>
        </w:rPr>
        <w:t xml:space="preserve">VISTA </w:t>
      </w:r>
      <w:r w:rsidR="00D52099" w:rsidRPr="00C149C6">
        <w:rPr>
          <w:rFonts w:ascii="Arial" w:hAnsi="Arial" w:cs="Arial"/>
          <w:bCs/>
          <w:szCs w:val="24"/>
        </w:rPr>
        <w:t xml:space="preserve"> la disponibilità a valere sui progetti </w:t>
      </w:r>
      <w:bookmarkEnd w:id="0"/>
      <w:r w:rsidR="00571D4D" w:rsidRPr="00571D4D">
        <w:rPr>
          <w:rFonts w:ascii="Arial" w:hAnsi="Arial" w:cs="Arial"/>
          <w:bCs/>
          <w:szCs w:val="24"/>
        </w:rPr>
        <w:t>000024_PRIN_2015_MELLUSO, 000024_PROGETTO_EX_METRICS_E_SNECS; 000024_contributo_straordinario_DR_2022_1674; 000024-PRIN_2010-2011-CALCATERRA_RIATTR; 000024_RIASSEGNAZIONE_ECONOMIE_CDA_DEL_27.07.2022</w:t>
      </w:r>
    </w:p>
    <w:p w14:paraId="14B7B90E" w14:textId="4160D0A9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/>
          <w:szCs w:val="24"/>
        </w:rPr>
        <w:t>RAVVISATA</w:t>
      </w:r>
      <w:r w:rsidRPr="00C149C6">
        <w:rPr>
          <w:rFonts w:ascii="Arial" w:hAnsi="Arial" w:cs="Arial"/>
          <w:bCs/>
          <w:szCs w:val="24"/>
        </w:rPr>
        <w:t xml:space="preserve"> pertanto la necessità di provvedere alla nomina del Responsabile del Procedimento preposto alle attività di impulso, coordinamento e controllo in ordine all’intervento in argomento;</w:t>
      </w:r>
    </w:p>
    <w:p w14:paraId="674307A1" w14:textId="0445D8F5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/>
          <w:szCs w:val="24"/>
        </w:rPr>
        <w:t>VISTE</w:t>
      </w:r>
      <w:r w:rsidRPr="00C149C6">
        <w:rPr>
          <w:rFonts w:ascii="Arial" w:hAnsi="Arial" w:cs="Arial"/>
          <w:bCs/>
          <w:szCs w:val="24"/>
        </w:rPr>
        <w:t xml:space="preserve"> le dichiarazioni sostitutive rese dal Dott. Agostino Salomone in dat</w:t>
      </w:r>
      <w:r w:rsidR="00C149C6" w:rsidRPr="00C149C6">
        <w:rPr>
          <w:rFonts w:ascii="Arial" w:hAnsi="Arial" w:cs="Arial"/>
          <w:bCs/>
          <w:szCs w:val="24"/>
        </w:rPr>
        <w:t>a 20.06.2022</w:t>
      </w:r>
    </w:p>
    <w:p w14:paraId="11889883" w14:textId="77777777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</w:p>
    <w:p w14:paraId="404F9815" w14:textId="58F73DA9" w:rsidR="00D52099" w:rsidRPr="00C149C6" w:rsidRDefault="00312AD8" w:rsidP="009B69A8">
      <w:pPr>
        <w:pStyle w:val="Nessunaspaziatura"/>
        <w:ind w:left="720"/>
        <w:jc w:val="center"/>
        <w:rPr>
          <w:rFonts w:ascii="Arial" w:hAnsi="Arial" w:cs="Arial"/>
          <w:b/>
          <w:szCs w:val="24"/>
        </w:rPr>
      </w:pPr>
      <w:r w:rsidRPr="00C149C6">
        <w:rPr>
          <w:rFonts w:ascii="Arial" w:hAnsi="Arial" w:cs="Arial"/>
          <w:b/>
          <w:szCs w:val="24"/>
        </w:rPr>
        <w:t>DECRETA</w:t>
      </w:r>
    </w:p>
    <w:p w14:paraId="488A23D6" w14:textId="77777777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</w:p>
    <w:p w14:paraId="768DAA25" w14:textId="77777777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</w:p>
    <w:p w14:paraId="33C552BD" w14:textId="77777777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Cs/>
          <w:szCs w:val="24"/>
        </w:rPr>
        <w:t xml:space="preserve">Il Dott. Agostino Salomone, cat. D, Area amministrativa - gestionale in servizio presso il Dipartimento di Scienze della Terra, dell’ Ambiente e delle Risorse è nominato quale Responsabile del Procedimento relativo all’ acquisto un sistema modulare di diffrazione ai RX per polveri, con detector allo stato solido. </w:t>
      </w:r>
    </w:p>
    <w:p w14:paraId="3403FBE5" w14:textId="7E74FDA5" w:rsidR="00D52099" w:rsidRPr="00C149C6" w:rsidRDefault="00D52099" w:rsidP="00FE70F9">
      <w:pPr>
        <w:pStyle w:val="Nessunaspaziatura"/>
        <w:ind w:left="720"/>
        <w:rPr>
          <w:rFonts w:ascii="Arial" w:hAnsi="Arial" w:cs="Arial"/>
          <w:bCs/>
          <w:szCs w:val="24"/>
        </w:rPr>
      </w:pPr>
      <w:r w:rsidRPr="00C149C6">
        <w:rPr>
          <w:rFonts w:ascii="Arial" w:hAnsi="Arial" w:cs="Arial"/>
          <w:bCs/>
          <w:szCs w:val="24"/>
        </w:rPr>
        <w:t>Nella predetta qualità, dovrà esercitare le necessarie attività di impulso, coordinamento e controllo relative a ciascuna delle fasi predette e svolgere tutte le attività allo stesso espressamente demandate dal Decreto Legislativo n.50/2016 e dalle Linee Guida ANAC n. 3 di attuazione del citato decreto legislativo n. 50/2016,recanti “Nomina, ruolo e compiti del Responsabile unico del Procedimento per l’affidamento di appalti e concessioni” approvate dal Consiglio dell’Autorità con deliberazione n. 1096 del 26 ottobre 2016</w:t>
      </w:r>
      <w:r w:rsidR="00FE70F9">
        <w:rPr>
          <w:rFonts w:ascii="Arial" w:hAnsi="Arial" w:cs="Arial"/>
          <w:bCs/>
          <w:szCs w:val="24"/>
        </w:rPr>
        <w:t>.</w:t>
      </w:r>
    </w:p>
    <w:p w14:paraId="17E354DD" w14:textId="77777777" w:rsidR="00D52099" w:rsidRPr="00C149C6" w:rsidRDefault="00D52099" w:rsidP="00D52099">
      <w:pPr>
        <w:pStyle w:val="Nessunaspaziatura"/>
        <w:ind w:left="720"/>
        <w:rPr>
          <w:rFonts w:ascii="Arial" w:hAnsi="Arial" w:cs="Arial"/>
          <w:szCs w:val="24"/>
        </w:rPr>
      </w:pP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</w:p>
    <w:p w14:paraId="073B5F81" w14:textId="39DD6682" w:rsidR="00D52099" w:rsidRPr="00C149C6" w:rsidRDefault="00D52099" w:rsidP="00D52099">
      <w:pPr>
        <w:pStyle w:val="Nessunaspaziatura"/>
        <w:ind w:left="720"/>
        <w:rPr>
          <w:rFonts w:ascii="Arial" w:hAnsi="Arial" w:cs="Arial"/>
          <w:szCs w:val="24"/>
        </w:rPr>
      </w:pP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</w:r>
      <w:r w:rsidRPr="00C149C6">
        <w:rPr>
          <w:rFonts w:ascii="Arial" w:hAnsi="Arial" w:cs="Arial"/>
          <w:szCs w:val="24"/>
        </w:rPr>
        <w:tab/>
        <w:t xml:space="preserve"> prof. Domenico Calcaterra</w:t>
      </w:r>
    </w:p>
    <w:p w14:paraId="2BD066B0" w14:textId="77777777" w:rsidR="00C8649C" w:rsidRPr="00C149C6" w:rsidRDefault="00C8649C" w:rsidP="005216E1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ind w:right="-1"/>
        <w:contextualSpacing/>
        <w:rPr>
          <w:rFonts w:cs="Tahoma"/>
          <w:bCs/>
          <w:szCs w:val="24"/>
        </w:rPr>
      </w:pPr>
    </w:p>
    <w:p w14:paraId="75002C33" w14:textId="77777777" w:rsidR="00C8649C" w:rsidRPr="00AC16A5" w:rsidRDefault="00C8649C" w:rsidP="005216E1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ind w:right="-1"/>
        <w:contextualSpacing/>
        <w:rPr>
          <w:rFonts w:cs="Tahoma"/>
          <w:bCs/>
          <w:szCs w:val="24"/>
        </w:rPr>
      </w:pPr>
    </w:p>
    <w:p w14:paraId="22AC9E8F" w14:textId="77777777" w:rsidR="00C8649C" w:rsidRPr="00AC16A5" w:rsidRDefault="00C8649C" w:rsidP="005216E1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ind w:right="-1"/>
        <w:rPr>
          <w:rFonts w:cs="Tahoma"/>
          <w:bCs/>
          <w:szCs w:val="24"/>
        </w:rPr>
      </w:pPr>
    </w:p>
    <w:p w14:paraId="16998F9D" w14:textId="77777777" w:rsidR="00A3508D" w:rsidRPr="005216E1" w:rsidRDefault="00A3508D" w:rsidP="00AA3C09">
      <w:pPr>
        <w:tabs>
          <w:tab w:val="clear" w:pos="284"/>
          <w:tab w:val="left" w:pos="2195"/>
          <w:tab w:val="left" w:pos="6753"/>
        </w:tabs>
        <w:autoSpaceDE w:val="0"/>
        <w:autoSpaceDN w:val="0"/>
        <w:adjustRightInd w:val="0"/>
        <w:spacing w:line="240" w:lineRule="auto"/>
        <w:ind w:left="4820" w:right="-1"/>
        <w:rPr>
          <w:rFonts w:cs="Tahoma"/>
          <w:bCs/>
          <w:sz w:val="22"/>
        </w:rPr>
      </w:pPr>
    </w:p>
    <w:sectPr w:rsidR="00A3508D" w:rsidRPr="005216E1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4C965" w14:textId="77777777" w:rsidR="008E0243" w:rsidRDefault="008E0243" w:rsidP="002558D8">
      <w:pPr>
        <w:spacing w:line="240" w:lineRule="auto"/>
      </w:pPr>
      <w:r>
        <w:separator/>
      </w:r>
    </w:p>
  </w:endnote>
  <w:endnote w:type="continuationSeparator" w:id="0">
    <w:p w14:paraId="19EF7205" w14:textId="77777777" w:rsidR="008E0243" w:rsidRDefault="008E024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081A" w14:textId="77777777" w:rsidR="002558D8" w:rsidRPr="007C7334" w:rsidRDefault="008A7F0F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5F20AF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591F96CD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99AE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DD73E6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DD73E6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DD73E6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DD73E6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DD73E6" w:rsidRPr="00DD73E6">
      <w:rPr>
        <w:rFonts w:ascii="Times New Roman" w:hAnsi="Times New Roman"/>
        <w:b/>
        <w:color w:val="008080"/>
        <w:sz w:val="18"/>
        <w:szCs w:val="18"/>
      </w:rPr>
      <w:t>80126 - Napoli</w:t>
    </w:r>
  </w:p>
  <w:p w14:paraId="795B60B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9F970" w14:textId="77777777" w:rsidR="008E0243" w:rsidRDefault="008E0243" w:rsidP="002558D8">
      <w:pPr>
        <w:spacing w:line="240" w:lineRule="auto"/>
      </w:pPr>
      <w:r>
        <w:separator/>
      </w:r>
    </w:p>
  </w:footnote>
  <w:footnote w:type="continuationSeparator" w:id="0">
    <w:p w14:paraId="1ECA9386" w14:textId="77777777" w:rsidR="008E0243" w:rsidRDefault="008E024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CB65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4712FBEB" wp14:editId="3E57538B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CA3F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72CC7EC" wp14:editId="4BFE8D10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46129B6B" w14:textId="77777777" w:rsidR="00E3066E" w:rsidRDefault="00BB05B2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52E12B1E" w14:textId="77777777" w:rsidR="00E3066E" w:rsidRPr="00EF1CCD" w:rsidRDefault="00E3066E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>
      <w:rPr>
        <w:rFonts w:ascii="Times New Roman" w:hAnsi="Times New Roman"/>
        <w:b/>
        <w:bCs/>
        <w:i/>
        <w:color w:val="000000"/>
        <w:sz w:val="17"/>
        <w:szCs w:val="17"/>
      </w:rPr>
      <w:t>prof. Domenico</w:t>
    </w:r>
    <w:r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233FF02C" w14:textId="77777777" w:rsidR="00E3066E" w:rsidRPr="00EF1CCD" w:rsidRDefault="00E3066E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66ED8C64" w14:textId="77777777" w:rsidR="00E3066E" w:rsidRPr="00EC1C52" w:rsidRDefault="00E3066E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422FD250" w14:textId="77777777" w:rsidR="00E3066E" w:rsidRPr="00EC1C52" w:rsidRDefault="00E3066E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FA415D0" w14:textId="77777777" w:rsidR="00E3066E" w:rsidRPr="00EF1CCD" w:rsidRDefault="00E3066E" w:rsidP="00E3066E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4E5A2BC" w14:textId="77777777" w:rsidR="001447AD" w:rsidRPr="0056666E" w:rsidRDefault="001447AD" w:rsidP="00E3066E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8080"/>
        <w:sz w:val="20"/>
        <w:szCs w:val="20"/>
      </w:rPr>
    </w:pPr>
  </w:p>
  <w:p w14:paraId="48A0B56D" w14:textId="77777777" w:rsidR="007B4759" w:rsidRPr="007C62FA" w:rsidRDefault="00BC2340" w:rsidP="00E3066E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CC9"/>
    <w:multiLevelType w:val="hybridMultilevel"/>
    <w:tmpl w:val="B2A63A56"/>
    <w:lvl w:ilvl="0" w:tplc="DAEC0B44">
      <w:start w:val="1"/>
      <w:numFmt w:val="decimal"/>
      <w:lvlText w:val="%1)"/>
      <w:lvlJc w:val="left"/>
      <w:pPr>
        <w:ind w:left="403"/>
      </w:pPr>
      <w:rPr>
        <w:rFonts w:ascii="Tahoma" w:hAnsi="Tahoma" w:cs="Tahoma" w:hint="default"/>
        <w:b w:val="0"/>
        <w:i w:val="0"/>
        <w:strike w:val="0"/>
        <w:dstrike w:val="0"/>
        <w:color w:val="000000"/>
        <w:sz w:val="22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5C9C1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141940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8C99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FCBD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003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1CD4A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D2C78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A60E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404ABA"/>
    <w:multiLevelType w:val="hybridMultilevel"/>
    <w:tmpl w:val="B89E1E42"/>
    <w:lvl w:ilvl="0" w:tplc="2FE01C22">
      <w:start w:val="1"/>
      <w:numFmt w:val="decimal"/>
      <w:lvlText w:val="%1)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5C9C1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141940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8C99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FCBD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003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1CD4A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D2C78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A60E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821C1"/>
    <w:multiLevelType w:val="hybridMultilevel"/>
    <w:tmpl w:val="B89E1E42"/>
    <w:lvl w:ilvl="0" w:tplc="2FE01C22">
      <w:start w:val="1"/>
      <w:numFmt w:val="decimal"/>
      <w:lvlText w:val="%1)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5C9C1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141940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8C99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FCBD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003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1CD4A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D2C78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A60E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F61D6"/>
    <w:multiLevelType w:val="hybridMultilevel"/>
    <w:tmpl w:val="B89E1E42"/>
    <w:lvl w:ilvl="0" w:tplc="2FE01C22">
      <w:start w:val="1"/>
      <w:numFmt w:val="decimal"/>
      <w:lvlText w:val="%1)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5C9C1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141940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8C999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FCBD6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003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1CD4A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D2C78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A60E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039EC"/>
    <w:multiLevelType w:val="hybridMultilevel"/>
    <w:tmpl w:val="FF006C06"/>
    <w:lvl w:ilvl="0" w:tplc="5A26C48E">
      <w:start w:val="1"/>
      <w:numFmt w:val="decimal"/>
      <w:lvlText w:val="%1)"/>
      <w:lvlJc w:val="left"/>
      <w:pPr>
        <w:ind w:left="7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3" w:hanging="360"/>
      </w:pPr>
    </w:lvl>
    <w:lvl w:ilvl="2" w:tplc="0410001B" w:tentative="1">
      <w:start w:val="1"/>
      <w:numFmt w:val="lowerRoman"/>
      <w:lvlText w:val="%3."/>
      <w:lvlJc w:val="right"/>
      <w:pPr>
        <w:ind w:left="2203" w:hanging="180"/>
      </w:pPr>
    </w:lvl>
    <w:lvl w:ilvl="3" w:tplc="0410000F" w:tentative="1">
      <w:start w:val="1"/>
      <w:numFmt w:val="decimal"/>
      <w:lvlText w:val="%4."/>
      <w:lvlJc w:val="left"/>
      <w:pPr>
        <w:ind w:left="2923" w:hanging="360"/>
      </w:pPr>
    </w:lvl>
    <w:lvl w:ilvl="4" w:tplc="04100019" w:tentative="1">
      <w:start w:val="1"/>
      <w:numFmt w:val="lowerLetter"/>
      <w:lvlText w:val="%5."/>
      <w:lvlJc w:val="left"/>
      <w:pPr>
        <w:ind w:left="3643" w:hanging="360"/>
      </w:pPr>
    </w:lvl>
    <w:lvl w:ilvl="5" w:tplc="0410001B" w:tentative="1">
      <w:start w:val="1"/>
      <w:numFmt w:val="lowerRoman"/>
      <w:lvlText w:val="%6."/>
      <w:lvlJc w:val="right"/>
      <w:pPr>
        <w:ind w:left="4363" w:hanging="180"/>
      </w:pPr>
    </w:lvl>
    <w:lvl w:ilvl="6" w:tplc="0410000F" w:tentative="1">
      <w:start w:val="1"/>
      <w:numFmt w:val="decimal"/>
      <w:lvlText w:val="%7."/>
      <w:lvlJc w:val="left"/>
      <w:pPr>
        <w:ind w:left="5083" w:hanging="360"/>
      </w:pPr>
    </w:lvl>
    <w:lvl w:ilvl="7" w:tplc="04100019" w:tentative="1">
      <w:start w:val="1"/>
      <w:numFmt w:val="lowerLetter"/>
      <w:lvlText w:val="%8."/>
      <w:lvlJc w:val="left"/>
      <w:pPr>
        <w:ind w:left="5803" w:hanging="360"/>
      </w:pPr>
    </w:lvl>
    <w:lvl w:ilvl="8" w:tplc="0410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3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2160F"/>
    <w:multiLevelType w:val="hybridMultilevel"/>
    <w:tmpl w:val="58261D0C"/>
    <w:lvl w:ilvl="0" w:tplc="B712DCD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AA3DB6"/>
    <w:multiLevelType w:val="hybridMultilevel"/>
    <w:tmpl w:val="60841130"/>
    <w:lvl w:ilvl="0" w:tplc="434051BE">
      <w:start w:val="1"/>
      <w:numFmt w:val="lowerLetter"/>
      <w:lvlText w:val="%1)"/>
      <w:lvlJc w:val="left"/>
      <w:pPr>
        <w:ind w:left="7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3" w:hanging="360"/>
      </w:pPr>
    </w:lvl>
    <w:lvl w:ilvl="2" w:tplc="0410001B" w:tentative="1">
      <w:start w:val="1"/>
      <w:numFmt w:val="lowerRoman"/>
      <w:lvlText w:val="%3."/>
      <w:lvlJc w:val="right"/>
      <w:pPr>
        <w:ind w:left="2203" w:hanging="180"/>
      </w:pPr>
    </w:lvl>
    <w:lvl w:ilvl="3" w:tplc="0410000F" w:tentative="1">
      <w:start w:val="1"/>
      <w:numFmt w:val="decimal"/>
      <w:lvlText w:val="%4."/>
      <w:lvlJc w:val="left"/>
      <w:pPr>
        <w:ind w:left="2923" w:hanging="360"/>
      </w:pPr>
    </w:lvl>
    <w:lvl w:ilvl="4" w:tplc="04100019" w:tentative="1">
      <w:start w:val="1"/>
      <w:numFmt w:val="lowerLetter"/>
      <w:lvlText w:val="%5."/>
      <w:lvlJc w:val="left"/>
      <w:pPr>
        <w:ind w:left="3643" w:hanging="360"/>
      </w:pPr>
    </w:lvl>
    <w:lvl w:ilvl="5" w:tplc="0410001B" w:tentative="1">
      <w:start w:val="1"/>
      <w:numFmt w:val="lowerRoman"/>
      <w:lvlText w:val="%6."/>
      <w:lvlJc w:val="right"/>
      <w:pPr>
        <w:ind w:left="4363" w:hanging="180"/>
      </w:pPr>
    </w:lvl>
    <w:lvl w:ilvl="6" w:tplc="0410000F" w:tentative="1">
      <w:start w:val="1"/>
      <w:numFmt w:val="decimal"/>
      <w:lvlText w:val="%7."/>
      <w:lvlJc w:val="left"/>
      <w:pPr>
        <w:ind w:left="5083" w:hanging="360"/>
      </w:pPr>
    </w:lvl>
    <w:lvl w:ilvl="7" w:tplc="04100019" w:tentative="1">
      <w:start w:val="1"/>
      <w:numFmt w:val="lowerLetter"/>
      <w:lvlText w:val="%8."/>
      <w:lvlJc w:val="left"/>
      <w:pPr>
        <w:ind w:left="5803" w:hanging="360"/>
      </w:pPr>
    </w:lvl>
    <w:lvl w:ilvl="8" w:tplc="0410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1938CC"/>
    <w:multiLevelType w:val="hybridMultilevel"/>
    <w:tmpl w:val="141849A0"/>
    <w:lvl w:ilvl="0" w:tplc="E2FCA1AA">
      <w:start w:val="1"/>
      <w:numFmt w:val="lowerLetter"/>
      <w:lvlText w:val="%1)"/>
      <w:lvlJc w:val="left"/>
      <w:pPr>
        <w:ind w:left="403" w:firstLine="0"/>
      </w:pPr>
      <w:rPr>
        <w:rFonts w:ascii="Tahoma" w:eastAsia="Calibri" w:hAnsi="Tahoma" w:cs="Tahoma"/>
        <w:b w:val="0"/>
        <w:i w:val="0"/>
        <w:strike w:val="0"/>
        <w:dstrike w:val="0"/>
        <w:color w:val="000000"/>
        <w:sz w:val="22"/>
        <w:szCs w:val="26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F3270"/>
    <w:multiLevelType w:val="hybridMultilevel"/>
    <w:tmpl w:val="34504E60"/>
    <w:lvl w:ilvl="0" w:tplc="1982E6EA">
      <w:start w:val="1"/>
      <w:numFmt w:val="lowerLetter"/>
      <w:lvlText w:val="%1)"/>
      <w:lvlJc w:val="left"/>
      <w:pPr>
        <w:ind w:left="11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3" w:hanging="360"/>
      </w:pPr>
    </w:lvl>
    <w:lvl w:ilvl="2" w:tplc="0410001B" w:tentative="1">
      <w:start w:val="1"/>
      <w:numFmt w:val="lowerRoman"/>
      <w:lvlText w:val="%3."/>
      <w:lvlJc w:val="right"/>
      <w:pPr>
        <w:ind w:left="2563" w:hanging="180"/>
      </w:pPr>
    </w:lvl>
    <w:lvl w:ilvl="3" w:tplc="0410000F" w:tentative="1">
      <w:start w:val="1"/>
      <w:numFmt w:val="decimal"/>
      <w:lvlText w:val="%4."/>
      <w:lvlJc w:val="left"/>
      <w:pPr>
        <w:ind w:left="3283" w:hanging="360"/>
      </w:pPr>
    </w:lvl>
    <w:lvl w:ilvl="4" w:tplc="04100019" w:tentative="1">
      <w:start w:val="1"/>
      <w:numFmt w:val="lowerLetter"/>
      <w:lvlText w:val="%5."/>
      <w:lvlJc w:val="left"/>
      <w:pPr>
        <w:ind w:left="4003" w:hanging="360"/>
      </w:pPr>
    </w:lvl>
    <w:lvl w:ilvl="5" w:tplc="0410001B" w:tentative="1">
      <w:start w:val="1"/>
      <w:numFmt w:val="lowerRoman"/>
      <w:lvlText w:val="%6."/>
      <w:lvlJc w:val="right"/>
      <w:pPr>
        <w:ind w:left="4723" w:hanging="180"/>
      </w:pPr>
    </w:lvl>
    <w:lvl w:ilvl="6" w:tplc="0410000F" w:tentative="1">
      <w:start w:val="1"/>
      <w:numFmt w:val="decimal"/>
      <w:lvlText w:val="%7."/>
      <w:lvlJc w:val="left"/>
      <w:pPr>
        <w:ind w:left="5443" w:hanging="360"/>
      </w:pPr>
    </w:lvl>
    <w:lvl w:ilvl="7" w:tplc="04100019" w:tentative="1">
      <w:start w:val="1"/>
      <w:numFmt w:val="lowerLetter"/>
      <w:lvlText w:val="%8."/>
      <w:lvlJc w:val="left"/>
      <w:pPr>
        <w:ind w:left="6163" w:hanging="360"/>
      </w:pPr>
    </w:lvl>
    <w:lvl w:ilvl="8" w:tplc="0410001B" w:tentative="1">
      <w:start w:val="1"/>
      <w:numFmt w:val="lowerRoman"/>
      <w:lvlText w:val="%9."/>
      <w:lvlJc w:val="right"/>
      <w:pPr>
        <w:ind w:left="6883" w:hanging="180"/>
      </w:pPr>
    </w:lvl>
  </w:abstractNum>
  <w:num w:numId="1" w16cid:durableId="1372147548">
    <w:abstractNumId w:val="16"/>
  </w:num>
  <w:num w:numId="2" w16cid:durableId="978651802">
    <w:abstractNumId w:val="5"/>
  </w:num>
  <w:num w:numId="3" w16cid:durableId="1172839496">
    <w:abstractNumId w:val="15"/>
  </w:num>
  <w:num w:numId="4" w16cid:durableId="895120267">
    <w:abstractNumId w:val="10"/>
  </w:num>
  <w:num w:numId="5" w16cid:durableId="808859605">
    <w:abstractNumId w:val="20"/>
  </w:num>
  <w:num w:numId="6" w16cid:durableId="120925354">
    <w:abstractNumId w:val="7"/>
  </w:num>
  <w:num w:numId="7" w16cid:durableId="1800565536">
    <w:abstractNumId w:val="4"/>
  </w:num>
  <w:num w:numId="8" w16cid:durableId="1769735342">
    <w:abstractNumId w:val="13"/>
  </w:num>
  <w:num w:numId="9" w16cid:durableId="36787051">
    <w:abstractNumId w:val="18"/>
  </w:num>
  <w:num w:numId="10" w16cid:durableId="1820614962">
    <w:abstractNumId w:val="14"/>
  </w:num>
  <w:num w:numId="11" w16cid:durableId="557009514">
    <w:abstractNumId w:val="9"/>
  </w:num>
  <w:num w:numId="12" w16cid:durableId="1345589765">
    <w:abstractNumId w:val="2"/>
  </w:num>
  <w:num w:numId="13" w16cid:durableId="1834834990">
    <w:abstractNumId w:val="11"/>
  </w:num>
  <w:num w:numId="14" w16cid:durableId="367223419">
    <w:abstractNumId w:val="3"/>
  </w:num>
  <w:num w:numId="15" w16cid:durableId="240874016">
    <w:abstractNumId w:val="0"/>
  </w:num>
  <w:num w:numId="16" w16cid:durableId="112988139">
    <w:abstractNumId w:val="1"/>
  </w:num>
  <w:num w:numId="17" w16cid:durableId="1934124036">
    <w:abstractNumId w:val="8"/>
  </w:num>
  <w:num w:numId="18" w16cid:durableId="566182757">
    <w:abstractNumId w:val="6"/>
  </w:num>
  <w:num w:numId="19" w16cid:durableId="1807889072">
    <w:abstractNumId w:val="12"/>
  </w:num>
  <w:num w:numId="20" w16cid:durableId="1672218559">
    <w:abstractNumId w:val="21"/>
  </w:num>
  <w:num w:numId="21" w16cid:durableId="1226716555">
    <w:abstractNumId w:val="19"/>
  </w:num>
  <w:num w:numId="22" w16cid:durableId="297954772">
    <w:abstractNumId w:val="22"/>
  </w:num>
  <w:num w:numId="23" w16cid:durableId="159817400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47B48"/>
    <w:rsid w:val="000610DF"/>
    <w:rsid w:val="00077900"/>
    <w:rsid w:val="00083C03"/>
    <w:rsid w:val="000854B4"/>
    <w:rsid w:val="000B781C"/>
    <w:rsid w:val="000C706B"/>
    <w:rsid w:val="000D3014"/>
    <w:rsid w:val="000D7638"/>
    <w:rsid w:val="000E1FE1"/>
    <w:rsid w:val="000E623D"/>
    <w:rsid w:val="00105939"/>
    <w:rsid w:val="00121A65"/>
    <w:rsid w:val="00140868"/>
    <w:rsid w:val="001447AD"/>
    <w:rsid w:val="001576AA"/>
    <w:rsid w:val="00177A16"/>
    <w:rsid w:val="001859B5"/>
    <w:rsid w:val="00187676"/>
    <w:rsid w:val="001956CC"/>
    <w:rsid w:val="00195A68"/>
    <w:rsid w:val="001A0604"/>
    <w:rsid w:val="001A32C7"/>
    <w:rsid w:val="001C0EC1"/>
    <w:rsid w:val="001C2BAC"/>
    <w:rsid w:val="001C3CFA"/>
    <w:rsid w:val="001D201F"/>
    <w:rsid w:val="001D4847"/>
    <w:rsid w:val="001D548D"/>
    <w:rsid w:val="001E42E6"/>
    <w:rsid w:val="001E7697"/>
    <w:rsid w:val="002005D1"/>
    <w:rsid w:val="00210E6B"/>
    <w:rsid w:val="0022205C"/>
    <w:rsid w:val="00235492"/>
    <w:rsid w:val="00244EB5"/>
    <w:rsid w:val="00245A66"/>
    <w:rsid w:val="0025254C"/>
    <w:rsid w:val="002558D8"/>
    <w:rsid w:val="00262061"/>
    <w:rsid w:val="0028182E"/>
    <w:rsid w:val="002818E4"/>
    <w:rsid w:val="00282DCD"/>
    <w:rsid w:val="002A15E7"/>
    <w:rsid w:val="002A7C02"/>
    <w:rsid w:val="002C6BB0"/>
    <w:rsid w:val="002E191D"/>
    <w:rsid w:val="002E420B"/>
    <w:rsid w:val="002E4B05"/>
    <w:rsid w:val="002E7EC2"/>
    <w:rsid w:val="00304AB4"/>
    <w:rsid w:val="00312AD8"/>
    <w:rsid w:val="00334515"/>
    <w:rsid w:val="00335881"/>
    <w:rsid w:val="00345731"/>
    <w:rsid w:val="00364205"/>
    <w:rsid w:val="00370078"/>
    <w:rsid w:val="00375148"/>
    <w:rsid w:val="00396A57"/>
    <w:rsid w:val="003B1F6F"/>
    <w:rsid w:val="003B2680"/>
    <w:rsid w:val="003C08CF"/>
    <w:rsid w:val="003C79A0"/>
    <w:rsid w:val="003D2C0E"/>
    <w:rsid w:val="003D6A15"/>
    <w:rsid w:val="003E2AD6"/>
    <w:rsid w:val="003F1D01"/>
    <w:rsid w:val="004108FB"/>
    <w:rsid w:val="00417629"/>
    <w:rsid w:val="00420C46"/>
    <w:rsid w:val="00426C05"/>
    <w:rsid w:val="004573CB"/>
    <w:rsid w:val="0046696B"/>
    <w:rsid w:val="004701A9"/>
    <w:rsid w:val="00470FFE"/>
    <w:rsid w:val="00476393"/>
    <w:rsid w:val="00484F73"/>
    <w:rsid w:val="0048608F"/>
    <w:rsid w:val="004A7F8E"/>
    <w:rsid w:val="004C058C"/>
    <w:rsid w:val="004F6503"/>
    <w:rsid w:val="005216E1"/>
    <w:rsid w:val="00521C04"/>
    <w:rsid w:val="00533068"/>
    <w:rsid w:val="00541FB1"/>
    <w:rsid w:val="0055043A"/>
    <w:rsid w:val="0056666E"/>
    <w:rsid w:val="00571D4D"/>
    <w:rsid w:val="005815C8"/>
    <w:rsid w:val="00590054"/>
    <w:rsid w:val="005B2664"/>
    <w:rsid w:val="005B3E11"/>
    <w:rsid w:val="005C1C77"/>
    <w:rsid w:val="005C7204"/>
    <w:rsid w:val="005F20AF"/>
    <w:rsid w:val="005F253A"/>
    <w:rsid w:val="005F37F2"/>
    <w:rsid w:val="00605F19"/>
    <w:rsid w:val="006121C9"/>
    <w:rsid w:val="0061643A"/>
    <w:rsid w:val="0064173C"/>
    <w:rsid w:val="0065340C"/>
    <w:rsid w:val="00661681"/>
    <w:rsid w:val="0066446D"/>
    <w:rsid w:val="00672D30"/>
    <w:rsid w:val="006759E5"/>
    <w:rsid w:val="006A562B"/>
    <w:rsid w:val="006B39DC"/>
    <w:rsid w:val="006B7DD5"/>
    <w:rsid w:val="006D1F7B"/>
    <w:rsid w:val="006D5B46"/>
    <w:rsid w:val="006F51B2"/>
    <w:rsid w:val="007457A8"/>
    <w:rsid w:val="00746D55"/>
    <w:rsid w:val="00757C67"/>
    <w:rsid w:val="00775139"/>
    <w:rsid w:val="007957D3"/>
    <w:rsid w:val="007B4759"/>
    <w:rsid w:val="007B5060"/>
    <w:rsid w:val="007C04DC"/>
    <w:rsid w:val="007C09AC"/>
    <w:rsid w:val="007C4D69"/>
    <w:rsid w:val="007C62FA"/>
    <w:rsid w:val="007C64FA"/>
    <w:rsid w:val="007C7334"/>
    <w:rsid w:val="007D1CF6"/>
    <w:rsid w:val="007F2E91"/>
    <w:rsid w:val="007F77CC"/>
    <w:rsid w:val="00805AA8"/>
    <w:rsid w:val="008173D0"/>
    <w:rsid w:val="00822C90"/>
    <w:rsid w:val="00827F0B"/>
    <w:rsid w:val="0083248F"/>
    <w:rsid w:val="0083485B"/>
    <w:rsid w:val="008557B4"/>
    <w:rsid w:val="008560D4"/>
    <w:rsid w:val="008614D1"/>
    <w:rsid w:val="0086620B"/>
    <w:rsid w:val="00866694"/>
    <w:rsid w:val="00875396"/>
    <w:rsid w:val="008821AF"/>
    <w:rsid w:val="00883A72"/>
    <w:rsid w:val="008A00F3"/>
    <w:rsid w:val="008A7F0F"/>
    <w:rsid w:val="008B2FD8"/>
    <w:rsid w:val="008B3664"/>
    <w:rsid w:val="008C07FA"/>
    <w:rsid w:val="008D55AD"/>
    <w:rsid w:val="008E0243"/>
    <w:rsid w:val="008E7909"/>
    <w:rsid w:val="0091368E"/>
    <w:rsid w:val="00914052"/>
    <w:rsid w:val="00916A90"/>
    <w:rsid w:val="009346D4"/>
    <w:rsid w:val="009360F2"/>
    <w:rsid w:val="0093738E"/>
    <w:rsid w:val="00944E26"/>
    <w:rsid w:val="0095766E"/>
    <w:rsid w:val="00971DAD"/>
    <w:rsid w:val="0097480C"/>
    <w:rsid w:val="0097576E"/>
    <w:rsid w:val="009A17CC"/>
    <w:rsid w:val="009A6088"/>
    <w:rsid w:val="009B0F87"/>
    <w:rsid w:val="009B69A8"/>
    <w:rsid w:val="009C1408"/>
    <w:rsid w:val="009C461A"/>
    <w:rsid w:val="009C5B0A"/>
    <w:rsid w:val="009D078B"/>
    <w:rsid w:val="009E15D2"/>
    <w:rsid w:val="009F667F"/>
    <w:rsid w:val="00A04C53"/>
    <w:rsid w:val="00A059ED"/>
    <w:rsid w:val="00A13F1A"/>
    <w:rsid w:val="00A15642"/>
    <w:rsid w:val="00A17E0D"/>
    <w:rsid w:val="00A32F2E"/>
    <w:rsid w:val="00A34F20"/>
    <w:rsid w:val="00A3508D"/>
    <w:rsid w:val="00A467CD"/>
    <w:rsid w:val="00A47A4C"/>
    <w:rsid w:val="00A642E6"/>
    <w:rsid w:val="00A66530"/>
    <w:rsid w:val="00A72207"/>
    <w:rsid w:val="00A72985"/>
    <w:rsid w:val="00A919E2"/>
    <w:rsid w:val="00AA1E77"/>
    <w:rsid w:val="00AA2E93"/>
    <w:rsid w:val="00AA3C09"/>
    <w:rsid w:val="00AB14D2"/>
    <w:rsid w:val="00AB5722"/>
    <w:rsid w:val="00AC16A5"/>
    <w:rsid w:val="00AD2253"/>
    <w:rsid w:val="00B15C55"/>
    <w:rsid w:val="00B15D50"/>
    <w:rsid w:val="00B16AC8"/>
    <w:rsid w:val="00B17154"/>
    <w:rsid w:val="00B272C1"/>
    <w:rsid w:val="00B27400"/>
    <w:rsid w:val="00B37EB9"/>
    <w:rsid w:val="00B41498"/>
    <w:rsid w:val="00B46C4C"/>
    <w:rsid w:val="00B51278"/>
    <w:rsid w:val="00B6237A"/>
    <w:rsid w:val="00B74842"/>
    <w:rsid w:val="00B856BA"/>
    <w:rsid w:val="00BA0111"/>
    <w:rsid w:val="00BA1DD1"/>
    <w:rsid w:val="00BB05B2"/>
    <w:rsid w:val="00BB2DDB"/>
    <w:rsid w:val="00BC174D"/>
    <w:rsid w:val="00BC2340"/>
    <w:rsid w:val="00BD0E1C"/>
    <w:rsid w:val="00BD5EE5"/>
    <w:rsid w:val="00BF1A55"/>
    <w:rsid w:val="00BF5893"/>
    <w:rsid w:val="00C0189F"/>
    <w:rsid w:val="00C149C6"/>
    <w:rsid w:val="00C14F06"/>
    <w:rsid w:val="00C168CE"/>
    <w:rsid w:val="00C35D60"/>
    <w:rsid w:val="00C442BA"/>
    <w:rsid w:val="00C51457"/>
    <w:rsid w:val="00C7357E"/>
    <w:rsid w:val="00C73AD7"/>
    <w:rsid w:val="00C8649C"/>
    <w:rsid w:val="00CA265D"/>
    <w:rsid w:val="00CA3A6F"/>
    <w:rsid w:val="00CA6B02"/>
    <w:rsid w:val="00CC2954"/>
    <w:rsid w:val="00CD2A1E"/>
    <w:rsid w:val="00CE3C9D"/>
    <w:rsid w:val="00CE47AA"/>
    <w:rsid w:val="00CE779E"/>
    <w:rsid w:val="00CF776F"/>
    <w:rsid w:val="00D007FB"/>
    <w:rsid w:val="00D1215C"/>
    <w:rsid w:val="00D20BB8"/>
    <w:rsid w:val="00D27176"/>
    <w:rsid w:val="00D42199"/>
    <w:rsid w:val="00D52099"/>
    <w:rsid w:val="00D72A0F"/>
    <w:rsid w:val="00D92D2B"/>
    <w:rsid w:val="00D936F6"/>
    <w:rsid w:val="00DA10A6"/>
    <w:rsid w:val="00DC2BDD"/>
    <w:rsid w:val="00DC30ED"/>
    <w:rsid w:val="00DD2340"/>
    <w:rsid w:val="00DD73E6"/>
    <w:rsid w:val="00DE4EAE"/>
    <w:rsid w:val="00DF0EB7"/>
    <w:rsid w:val="00E008FB"/>
    <w:rsid w:val="00E0509D"/>
    <w:rsid w:val="00E11C63"/>
    <w:rsid w:val="00E25DD9"/>
    <w:rsid w:val="00E3066E"/>
    <w:rsid w:val="00E30CAA"/>
    <w:rsid w:val="00E30FAA"/>
    <w:rsid w:val="00E50FF8"/>
    <w:rsid w:val="00E64D70"/>
    <w:rsid w:val="00E748BD"/>
    <w:rsid w:val="00E826E6"/>
    <w:rsid w:val="00E91651"/>
    <w:rsid w:val="00EB1878"/>
    <w:rsid w:val="00EC1C52"/>
    <w:rsid w:val="00ED1C76"/>
    <w:rsid w:val="00ED79FC"/>
    <w:rsid w:val="00EE4B25"/>
    <w:rsid w:val="00EF1CCD"/>
    <w:rsid w:val="00F02029"/>
    <w:rsid w:val="00F06DE4"/>
    <w:rsid w:val="00F17584"/>
    <w:rsid w:val="00F3315E"/>
    <w:rsid w:val="00F345A3"/>
    <w:rsid w:val="00F4002B"/>
    <w:rsid w:val="00F414C2"/>
    <w:rsid w:val="00F4397A"/>
    <w:rsid w:val="00F46A25"/>
    <w:rsid w:val="00F475EE"/>
    <w:rsid w:val="00F758C8"/>
    <w:rsid w:val="00F82B77"/>
    <w:rsid w:val="00F87646"/>
    <w:rsid w:val="00FB0A46"/>
    <w:rsid w:val="00FC3049"/>
    <w:rsid w:val="00FE1884"/>
    <w:rsid w:val="00FE70F9"/>
    <w:rsid w:val="00FF1117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E81FD"/>
  <w15:docId w15:val="{50D243B1-7E58-43E7-8CDF-47DAC713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paragraph" w:styleId="Titolo1">
    <w:name w:val="heading 1"/>
    <w:next w:val="Normale"/>
    <w:link w:val="Titolo1Carattere"/>
    <w:uiPriority w:val="9"/>
    <w:qFormat/>
    <w:rsid w:val="00F17584"/>
    <w:pPr>
      <w:keepNext/>
      <w:keepLines/>
      <w:spacing w:after="158" w:line="259" w:lineRule="auto"/>
      <w:ind w:right="274"/>
      <w:jc w:val="center"/>
      <w:outlineLvl w:val="0"/>
    </w:pPr>
    <w:rPr>
      <w:rFonts w:ascii="Times New Roman" w:eastAsia="Times New Roman" w:hAnsi="Times New Roman"/>
      <w:color w:val="000000"/>
      <w:sz w:val="32"/>
      <w:szCs w:val="22"/>
    </w:rPr>
  </w:style>
  <w:style w:type="paragraph" w:styleId="Titolo2">
    <w:name w:val="heading 2"/>
    <w:next w:val="Normale"/>
    <w:link w:val="Titolo2Carattere"/>
    <w:uiPriority w:val="9"/>
    <w:unhideWhenUsed/>
    <w:qFormat/>
    <w:rsid w:val="00F17584"/>
    <w:pPr>
      <w:keepNext/>
      <w:keepLines/>
      <w:spacing w:line="259" w:lineRule="auto"/>
      <w:ind w:left="10" w:right="295" w:hanging="10"/>
      <w:jc w:val="center"/>
      <w:outlineLvl w:val="1"/>
    </w:pPr>
    <w:rPr>
      <w:rFonts w:ascii="Times New Roman" w:eastAsia="Times New Roman" w:hAnsi="Times New Roman"/>
      <w:color w:val="000000"/>
      <w:sz w:val="28"/>
      <w:szCs w:val="22"/>
    </w:rPr>
  </w:style>
  <w:style w:type="paragraph" w:styleId="Titolo3">
    <w:name w:val="heading 3"/>
    <w:next w:val="Normale"/>
    <w:link w:val="Titolo3Carattere"/>
    <w:uiPriority w:val="9"/>
    <w:unhideWhenUsed/>
    <w:qFormat/>
    <w:rsid w:val="00F17584"/>
    <w:pPr>
      <w:keepNext/>
      <w:keepLines/>
      <w:spacing w:after="29" w:line="244" w:lineRule="auto"/>
      <w:ind w:left="547" w:right="209" w:hanging="360"/>
      <w:jc w:val="center"/>
      <w:outlineLvl w:val="2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Testonormale">
    <w:name w:val="Plain Text"/>
    <w:basedOn w:val="Normale"/>
    <w:link w:val="TestonormaleCarattere"/>
    <w:rsid w:val="00CA3A6F"/>
    <w:pPr>
      <w:tabs>
        <w:tab w:val="clear" w:pos="284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CA3A6F"/>
    <w:rPr>
      <w:rFonts w:ascii="Courier New" w:eastAsia="Times New Roman" w:hAnsi="Courier New" w:cs="Courier New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17584"/>
    <w:rPr>
      <w:rFonts w:ascii="Times New Roman" w:eastAsia="Times New Roman" w:hAnsi="Times New Roman"/>
      <w:color w:val="000000"/>
      <w:sz w:val="3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17584"/>
    <w:rPr>
      <w:rFonts w:ascii="Times New Roman" w:eastAsia="Times New Roman" w:hAnsi="Times New Roman"/>
      <w:color w:val="000000"/>
      <w:sz w:val="28"/>
      <w:szCs w:val="2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17584"/>
    <w:rPr>
      <w:rFonts w:ascii="Times New Roman" w:eastAsia="Times New Roman" w:hAnsi="Times New Roman"/>
      <w:color w:val="000000"/>
      <w:sz w:val="24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FE1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52099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B436B-D8D0-4CE9-96D3-2CECAAE7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2282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AGOSTINO SALOMONE</cp:lastModifiedBy>
  <cp:revision>26</cp:revision>
  <cp:lastPrinted>2022-09-27T07:33:00Z</cp:lastPrinted>
  <dcterms:created xsi:type="dcterms:W3CDTF">2022-07-07T07:54:00Z</dcterms:created>
  <dcterms:modified xsi:type="dcterms:W3CDTF">2022-09-28T12:44:00Z</dcterms:modified>
</cp:coreProperties>
</file>